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E" w:rsidRDefault="008F0DC3" w:rsidP="008F0DC3">
      <w:pPr>
        <w:jc w:val="center"/>
        <w:rPr>
          <w:rFonts w:ascii="Times New Roman" w:hAnsi="Times New Roman" w:cs="Times New Roman"/>
          <w:sz w:val="30"/>
          <w:szCs w:val="30"/>
        </w:rPr>
      </w:pPr>
      <w:r w:rsidRPr="008F0DC3">
        <w:rPr>
          <w:rFonts w:ascii="Times New Roman" w:hAnsi="Times New Roman" w:cs="Times New Roman"/>
          <w:sz w:val="30"/>
          <w:szCs w:val="30"/>
        </w:rPr>
        <w:t>Обратите внимание!</w:t>
      </w:r>
    </w:p>
    <w:p w:rsidR="008F0DC3" w:rsidRDefault="008F0DC3" w:rsidP="0061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2023 года вступит в силу Закон Республики Беларусь «О лицензировании». </w:t>
      </w:r>
    </w:p>
    <w:p w:rsidR="004A0AC0" w:rsidRDefault="004A0AC0" w:rsidP="0061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="008F0DC3">
        <w:rPr>
          <w:rFonts w:ascii="Times New Roman" w:hAnsi="Times New Roman" w:cs="Times New Roman"/>
          <w:sz w:val="30"/>
          <w:szCs w:val="30"/>
        </w:rPr>
        <w:t xml:space="preserve">вступления его в силу </w:t>
      </w:r>
      <w:r>
        <w:rPr>
          <w:rFonts w:ascii="Times New Roman" w:hAnsi="Times New Roman" w:cs="Times New Roman"/>
          <w:sz w:val="30"/>
          <w:szCs w:val="30"/>
        </w:rPr>
        <w:t xml:space="preserve">изменится правовая суть понятия «лицензия»: лицензия перестанет быть разрешительным документом на право осуществления лицензируемой деятельности, а станет самим таким правом. Для его подтверждения будет достаточным свериться с данными Единого реестра лицензий (посредством электронного запроса либо визуального ознакомления с соответствующей экранной формой). </w:t>
      </w:r>
      <w:r w:rsidR="006161CC">
        <w:rPr>
          <w:rFonts w:ascii="Times New Roman" w:hAnsi="Times New Roman" w:cs="Times New Roman"/>
          <w:sz w:val="30"/>
          <w:szCs w:val="30"/>
        </w:rPr>
        <w:t xml:space="preserve">При этом будет полностью исключена необходимость получения лицензии как документа.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связи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чем многократно возрастает значимость достоверности сведений в Государственной информационной системе «Единый реестр лицензий».</w:t>
      </w:r>
    </w:p>
    <w:p w:rsidR="008F0DC3" w:rsidRDefault="006161CC" w:rsidP="0061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A0AC0">
        <w:rPr>
          <w:rFonts w:ascii="Times New Roman" w:hAnsi="Times New Roman" w:cs="Times New Roman"/>
          <w:sz w:val="30"/>
          <w:szCs w:val="30"/>
        </w:rPr>
        <w:t xml:space="preserve">росьба к субъектам хозяйствования, имеющим лицензии, проверить </w:t>
      </w:r>
      <w:r>
        <w:rPr>
          <w:rFonts w:ascii="Times New Roman" w:hAnsi="Times New Roman" w:cs="Times New Roman"/>
          <w:sz w:val="30"/>
          <w:szCs w:val="30"/>
        </w:rPr>
        <w:t>данные, содержащиеся в Государственной информационной системе «Единый реестр лицензий».</w:t>
      </w:r>
    </w:p>
    <w:p w:rsidR="006161CC" w:rsidRDefault="006161CC" w:rsidP="0061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Для этого необходимо воспользоваться свободным доступом к системе, перейдя по ссылке </w:t>
      </w:r>
      <w:r>
        <w:rPr>
          <w:rFonts w:ascii="Times New Roman" w:hAnsi="Times New Roman" w:cs="Times New Roman"/>
          <w:sz w:val="30"/>
          <w:szCs w:val="30"/>
          <w:lang w:val="en-US"/>
        </w:rPr>
        <w:t>license</w:t>
      </w:r>
      <w:r w:rsidRPr="006161CC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6161C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6161CC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через поисковую систему, найти конкретную лицензию и в обязательном порядке распечатать ее, после чего внимательным образом изучить информацию, содержащуюся на бумажном экземпляре лицензии, на предмет ее соответствия информации, содержащейся в соответствующем специальном разрешении (лицензии), изготовленном на бланке строгой отчетности.</w:t>
      </w:r>
      <w:proofErr w:type="gramEnd"/>
    </w:p>
    <w:p w:rsidR="006161CC" w:rsidRPr="006161CC" w:rsidRDefault="006161CC" w:rsidP="0061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недостоверности сведений, содержащейся в лицензии, в целях их актуализации путем корректировки, следует информировать соответствующий лицензирующий орган, а также Министерство экономики Республики Беларусь. </w:t>
      </w:r>
    </w:p>
    <w:p w:rsidR="008F0DC3" w:rsidRDefault="008F0DC3" w:rsidP="006161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0DC3" w:rsidRDefault="008F0DC3" w:rsidP="006161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F0DC3" w:rsidSect="000A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121E"/>
    <w:rsid w:val="000A0474"/>
    <w:rsid w:val="003673DF"/>
    <w:rsid w:val="00445530"/>
    <w:rsid w:val="0045030E"/>
    <w:rsid w:val="004A0AC0"/>
    <w:rsid w:val="006161CC"/>
    <w:rsid w:val="008F0DC3"/>
    <w:rsid w:val="00B3121E"/>
    <w:rsid w:val="00E2684E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21E"/>
    <w:rPr>
      <w:color w:val="0000FF"/>
      <w:u w:val="single"/>
    </w:rPr>
  </w:style>
  <w:style w:type="character" w:customStyle="1" w:styleId="qqhhsb">
    <w:name w:val="qqhhsb"/>
    <w:basedOn w:val="a0"/>
    <w:rsid w:val="00450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2022-11-16T10:21:00Z</dcterms:created>
  <dcterms:modified xsi:type="dcterms:W3CDTF">2022-11-17T13:18:00Z</dcterms:modified>
</cp:coreProperties>
</file>